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30868" w14:textId="787ACA39" w:rsidR="00865FF4" w:rsidRPr="00307EB0" w:rsidRDefault="00CF659F">
      <w:pPr>
        <w:rPr>
          <w:b/>
          <w:bCs/>
          <w:sz w:val="28"/>
          <w:szCs w:val="28"/>
        </w:rPr>
      </w:pPr>
      <w:r w:rsidRPr="00307EB0">
        <w:rPr>
          <w:b/>
          <w:bCs/>
          <w:sz w:val="28"/>
          <w:szCs w:val="28"/>
        </w:rPr>
        <w:t>Sample Newsletter Content</w:t>
      </w:r>
      <w:r w:rsidR="00C13F68" w:rsidRPr="00307EB0">
        <w:rPr>
          <w:b/>
          <w:bCs/>
          <w:sz w:val="28"/>
          <w:szCs w:val="28"/>
        </w:rPr>
        <w:t xml:space="preserve"> </w:t>
      </w:r>
      <w:r w:rsidR="00C13F68" w:rsidRPr="00307EB0">
        <w:rPr>
          <w:rFonts w:cstheme="minorHAnsi"/>
          <w:b/>
          <w:bCs/>
          <w:sz w:val="28"/>
          <w:szCs w:val="28"/>
        </w:rPr>
        <w:t>|</w:t>
      </w:r>
      <w:r w:rsidR="00C13F68" w:rsidRPr="00307EB0">
        <w:rPr>
          <w:b/>
          <w:bCs/>
          <w:sz w:val="28"/>
          <w:szCs w:val="28"/>
        </w:rPr>
        <w:t xml:space="preserve"> Goal Booster Payroll</w:t>
      </w:r>
    </w:p>
    <w:p w14:paraId="44A6807B" w14:textId="21D74B11" w:rsidR="00CF659F" w:rsidRPr="00307EB0" w:rsidRDefault="00EB77F9" w:rsidP="00CF659F">
      <w:pPr>
        <w:rPr>
          <w:b/>
          <w:bCs/>
        </w:rPr>
      </w:pPr>
      <w:r w:rsidRPr="00307EB0">
        <w:rPr>
          <w:b/>
          <w:bCs/>
        </w:rPr>
        <w:t>Short form</w:t>
      </w:r>
    </w:p>
    <w:p w14:paraId="346D4783" w14:textId="60AB8AD4" w:rsidR="006106BA" w:rsidRDefault="00CF659F" w:rsidP="00CF659F">
      <w:r w:rsidRPr="00CF659F">
        <w:t xml:space="preserve">Some emergencies are just easier to handle if you’re ready for them. </w:t>
      </w:r>
      <w:r w:rsidR="00A12B43">
        <w:t xml:space="preserve">Fidelity </w:t>
      </w:r>
      <w:r w:rsidRPr="00CF659F">
        <w:t>Goal Booster</w:t>
      </w:r>
      <w:r w:rsidR="00A12B43" w:rsidRPr="00A12B43">
        <w:rPr>
          <w:sz w:val="18"/>
          <w:vertAlign w:val="superscript"/>
        </w:rPr>
        <w:t>SM</w:t>
      </w:r>
      <w:r w:rsidRPr="00CF659F">
        <w:t xml:space="preserve"> can help you deal with the unexpected. Fidelity makes it simple to get started and easy to fund directly from your paycheck. Just visit </w:t>
      </w:r>
      <w:hyperlink r:id="rId4" w:history="1">
        <w:r w:rsidRPr="007F0A1B">
          <w:rPr>
            <w:rStyle w:val="Hyperlink"/>
          </w:rPr>
          <w:t>Fidelity.com/EmergencySavings</w:t>
        </w:r>
      </w:hyperlink>
      <w:r w:rsidRPr="00CF659F">
        <w:t>.</w:t>
      </w:r>
    </w:p>
    <w:p w14:paraId="4D083ED0" w14:textId="31B6C1B0" w:rsidR="00790A63" w:rsidRPr="00307EB0" w:rsidRDefault="00790A63" w:rsidP="00790A63">
      <w:pPr>
        <w:rPr>
          <w:b/>
          <w:bCs/>
        </w:rPr>
      </w:pPr>
      <w:r w:rsidRPr="00307EB0">
        <w:rPr>
          <w:b/>
          <w:bCs/>
        </w:rPr>
        <w:t>Long</w:t>
      </w:r>
      <w:r w:rsidR="00EB77F9" w:rsidRPr="00307EB0">
        <w:rPr>
          <w:b/>
          <w:bCs/>
        </w:rPr>
        <w:t xml:space="preserve"> </w:t>
      </w:r>
      <w:r w:rsidRPr="00307EB0">
        <w:rPr>
          <w:b/>
          <w:bCs/>
        </w:rPr>
        <w:t>form</w:t>
      </w:r>
    </w:p>
    <w:p w14:paraId="4B3DE8BA" w14:textId="28D41875" w:rsidR="00790A63" w:rsidRDefault="00790A63" w:rsidP="00790A63">
      <w:r>
        <w:t xml:space="preserve">Emergency savings can help with many unexpected expenses. It’s the peace of mind that you get knowing you can cover an urgent need without using funds you need for other reasons. Fidelity suggests having an account, separate from where you pay for housing, food, and utilities. And </w:t>
      </w:r>
      <w:r w:rsidR="00A12B43">
        <w:t xml:space="preserve">Fidelity </w:t>
      </w:r>
      <w:r>
        <w:t>Goal Booster</w:t>
      </w:r>
      <w:r w:rsidR="00A12B43" w:rsidRPr="00A12B43">
        <w:rPr>
          <w:sz w:val="18"/>
          <w:vertAlign w:val="superscript"/>
        </w:rPr>
        <w:t>SM</w:t>
      </w:r>
      <w:r>
        <w:t xml:space="preserve"> can help make it as simple as possible to get started and to stay motivated. Even a little money out of your paycheck can go a long way. To get started, visit </w:t>
      </w:r>
      <w:hyperlink r:id="rId5" w:history="1">
        <w:r w:rsidRPr="007F0A1B">
          <w:rPr>
            <w:rStyle w:val="Hyperlink"/>
          </w:rPr>
          <w:t>Fidelity.com/EmergencySavings</w:t>
        </w:r>
      </w:hyperlink>
      <w:r>
        <w:t>.</w:t>
      </w:r>
    </w:p>
    <w:p w14:paraId="6B2BC082" w14:textId="77777777" w:rsidR="007F0A1B" w:rsidRDefault="007F0A1B" w:rsidP="00790A63"/>
    <w:p w14:paraId="11C53F20" w14:textId="77777777" w:rsidR="00850E50" w:rsidRPr="00850E50" w:rsidRDefault="00850E50" w:rsidP="00850E50">
      <w:pPr>
        <w:rPr>
          <w:sz w:val="18"/>
          <w:szCs w:val="18"/>
        </w:rPr>
      </w:pPr>
      <w:r w:rsidRPr="00850E50">
        <w:rPr>
          <w:sz w:val="18"/>
          <w:szCs w:val="18"/>
        </w:rPr>
        <w:t xml:space="preserve">Fidelity Brokerage Services LLC, Member NYSE, </w:t>
      </w:r>
      <w:hyperlink r:id="rId6" w:history="1">
        <w:r w:rsidRPr="00850E50">
          <w:rPr>
            <w:rStyle w:val="Hyperlink"/>
            <w:sz w:val="18"/>
            <w:szCs w:val="18"/>
          </w:rPr>
          <w:t>SIPC</w:t>
        </w:r>
      </w:hyperlink>
      <w:r w:rsidRPr="00850E50">
        <w:rPr>
          <w:sz w:val="18"/>
          <w:szCs w:val="18"/>
        </w:rPr>
        <w:t>, 900 Salem Street, Smithfield, RI 02917</w:t>
      </w:r>
    </w:p>
    <w:p w14:paraId="784053FC" w14:textId="61FB1FD4" w:rsidR="007F0A1B" w:rsidRPr="00850E50" w:rsidRDefault="00FC6662" w:rsidP="00790A63">
      <w:pPr>
        <w:rPr>
          <w:sz w:val="18"/>
          <w:szCs w:val="18"/>
        </w:rPr>
      </w:pPr>
      <w:r w:rsidRPr="00850E50">
        <w:rPr>
          <w:sz w:val="18"/>
          <w:szCs w:val="18"/>
        </w:rPr>
        <w:t>1158509.1.0</w:t>
      </w:r>
    </w:p>
    <w:sectPr w:rsidR="007F0A1B" w:rsidRPr="00850E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F68"/>
    <w:rsid w:val="00121825"/>
    <w:rsid w:val="00307EB0"/>
    <w:rsid w:val="00352B07"/>
    <w:rsid w:val="00446537"/>
    <w:rsid w:val="006106BA"/>
    <w:rsid w:val="00790A63"/>
    <w:rsid w:val="007F0A1B"/>
    <w:rsid w:val="00850E50"/>
    <w:rsid w:val="00865FF4"/>
    <w:rsid w:val="00A12B43"/>
    <w:rsid w:val="00B47A2B"/>
    <w:rsid w:val="00B5110D"/>
    <w:rsid w:val="00BB7E21"/>
    <w:rsid w:val="00C13F68"/>
    <w:rsid w:val="00CA17DF"/>
    <w:rsid w:val="00CF659F"/>
    <w:rsid w:val="00E9361B"/>
    <w:rsid w:val="00EB77F9"/>
    <w:rsid w:val="00FC6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28ADD"/>
  <w15:chartTrackingRefBased/>
  <w15:docId w15:val="{E75FEE36-9EC5-44B3-AA50-E16981C46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3F68"/>
    <w:rPr>
      <w:color w:val="0563C1" w:themeColor="hyperlink"/>
      <w:u w:val="single"/>
    </w:rPr>
  </w:style>
  <w:style w:type="character" w:styleId="UnresolvedMention">
    <w:name w:val="Unresolved Mention"/>
    <w:basedOn w:val="DefaultParagraphFont"/>
    <w:uiPriority w:val="99"/>
    <w:semiHidden/>
    <w:unhideWhenUsed/>
    <w:rsid w:val="00C13F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pc.org" TargetMode="External"/><Relationship Id="rId5" Type="http://schemas.openxmlformats.org/officeDocument/2006/relationships/hyperlink" Target="https://digital.fidelity.com/prgw/digital/goal-booster/emergency-savings?utm_source=ps&amp;utm_medium=digital&amp;ccsource=gb_nwslt_payrollkit&amp;utm_campaign=gb_payroll_toolkit" TargetMode="External"/><Relationship Id="rId4" Type="http://schemas.openxmlformats.org/officeDocument/2006/relationships/hyperlink" Target="https://digital.fidelity.com/prgw/digital/goal-booster/emergency-savings?utm_source=ps&amp;utm_medium=digital&amp;ccsource=gb_nwslt_payrollkit&amp;utm_campaign=gb_payroll_toolk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198</Words>
  <Characters>1131</Characters>
  <Application>Microsoft Office Word</Application>
  <DocSecurity>0</DocSecurity>
  <Lines>9</Lines>
  <Paragraphs>2</Paragraphs>
  <ScaleCrop>false</ScaleCrop>
  <Company>Fidelity Investments</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O'Malley, Rachel</dc:creator>
  <cp:keywords/>
  <dc:description/>
  <cp:lastModifiedBy>O'Malley, Rachel</cp:lastModifiedBy>
  <cp:revision>15</cp:revision>
  <dcterms:created xsi:type="dcterms:W3CDTF">2024-08-05T15:27:00Z</dcterms:created>
  <dcterms:modified xsi:type="dcterms:W3CDTF">2024-08-21T13:28:00Z</dcterms:modified>
</cp:coreProperties>
</file>